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EC" w:rsidRDefault="00B724EC" w:rsidP="00870CD7">
      <w:pPr>
        <w:jc w:val="center"/>
        <w:rPr>
          <w:rFonts w:ascii="Times New Roman" w:hAnsi="Times New Roman" w:cs="Times New Roman"/>
          <w:b/>
        </w:rPr>
      </w:pPr>
    </w:p>
    <w:p w:rsidR="00870CD7" w:rsidRPr="00B724EC" w:rsidRDefault="00870CD7" w:rsidP="0087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EC">
        <w:rPr>
          <w:rFonts w:ascii="Times New Roman" w:hAnsi="Times New Roman" w:cs="Times New Roman"/>
          <w:b/>
          <w:sz w:val="24"/>
          <w:szCs w:val="24"/>
        </w:rPr>
        <w:t>Instrukcja dotycząca złożenia formularzy wraz z załącznikami za pośrednictwem platformy vouchery.spinno.pl – MŚP</w:t>
      </w:r>
    </w:p>
    <w:p w:rsidR="00870CD7" w:rsidRPr="00B724EC" w:rsidRDefault="00870CD7" w:rsidP="0087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2245" w:rsidRPr="00B724EC" w:rsidRDefault="00DF0DEF" w:rsidP="00DF0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4EC">
        <w:rPr>
          <w:rFonts w:ascii="Times New Roman" w:hAnsi="Times New Roman" w:cs="Times New Roman"/>
          <w:sz w:val="24"/>
          <w:szCs w:val="24"/>
        </w:rPr>
        <w:t>Należy zarejestrować się na platformie vouchery.spinno.pl</w:t>
      </w:r>
    </w:p>
    <w:p w:rsidR="00DF0DEF" w:rsidRPr="00B724EC" w:rsidRDefault="00DF0DEF" w:rsidP="00DF0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4EC">
        <w:rPr>
          <w:rFonts w:ascii="Times New Roman" w:hAnsi="Times New Roman" w:cs="Times New Roman"/>
          <w:sz w:val="24"/>
          <w:szCs w:val="24"/>
        </w:rPr>
        <w:t>Po rejestracji otrzymamy link aktywujący konto, który należy otworzyć.</w:t>
      </w:r>
    </w:p>
    <w:p w:rsidR="00DF0DEF" w:rsidRPr="00B724EC" w:rsidRDefault="00DF0DEF" w:rsidP="00DF0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4EC">
        <w:rPr>
          <w:rFonts w:ascii="Times New Roman" w:hAnsi="Times New Roman" w:cs="Times New Roman"/>
          <w:sz w:val="24"/>
          <w:szCs w:val="24"/>
        </w:rPr>
        <w:t xml:space="preserve">Następnie należy dokończyć rejestracje wybierając właściwego użytkownika – w </w:t>
      </w:r>
      <w:r w:rsidR="00C60507" w:rsidRPr="00B724EC">
        <w:rPr>
          <w:rFonts w:ascii="Times New Roman" w:hAnsi="Times New Roman" w:cs="Times New Roman"/>
          <w:sz w:val="24"/>
          <w:szCs w:val="24"/>
        </w:rPr>
        <w:t>przypadku tego naboru</w:t>
      </w:r>
      <w:r w:rsidRPr="00B724EC">
        <w:rPr>
          <w:rFonts w:ascii="Times New Roman" w:hAnsi="Times New Roman" w:cs="Times New Roman"/>
          <w:sz w:val="24"/>
          <w:szCs w:val="24"/>
        </w:rPr>
        <w:t xml:space="preserve"> będzie to przedsiębiorca.</w:t>
      </w:r>
    </w:p>
    <w:p w:rsidR="00DF0DEF" w:rsidRPr="00B724EC" w:rsidRDefault="00DF0DEF" w:rsidP="00DF0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4EC">
        <w:rPr>
          <w:rFonts w:ascii="Times New Roman" w:hAnsi="Times New Roman" w:cs="Times New Roman"/>
          <w:sz w:val="24"/>
          <w:szCs w:val="24"/>
        </w:rPr>
        <w:t>Po zalogowaniu należy wejść w zakładkę „Nabory”, wybrać właściwy nabór i wybrać opcję złóż formularz.</w:t>
      </w:r>
    </w:p>
    <w:p w:rsidR="00DF0DEF" w:rsidRPr="00B724EC" w:rsidRDefault="00DF0DEF" w:rsidP="00DF0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4EC">
        <w:rPr>
          <w:rFonts w:ascii="Times New Roman" w:hAnsi="Times New Roman" w:cs="Times New Roman"/>
          <w:sz w:val="24"/>
          <w:szCs w:val="24"/>
        </w:rPr>
        <w:t>Po wejściu w formularz dane podstawowe dotyczące przedsiębiorstwa można uzupełnić automatycznie – przycisk znajduje się w prawej górnej części formularza.</w:t>
      </w:r>
    </w:p>
    <w:p w:rsidR="00DF0DEF" w:rsidRPr="00B724EC" w:rsidRDefault="00DF0DEF" w:rsidP="00DF0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4EC">
        <w:rPr>
          <w:rFonts w:ascii="Times New Roman" w:hAnsi="Times New Roman" w:cs="Times New Roman"/>
          <w:sz w:val="24"/>
          <w:szCs w:val="24"/>
        </w:rPr>
        <w:t>Formularz można w dowolnym momencie zapisać (opcja ta znajduje się w dolnej części formularza).</w:t>
      </w:r>
      <w:r w:rsidR="00FF542E" w:rsidRPr="00B724EC">
        <w:rPr>
          <w:rFonts w:ascii="Times New Roman" w:hAnsi="Times New Roman" w:cs="Times New Roman"/>
          <w:sz w:val="24"/>
          <w:szCs w:val="24"/>
        </w:rPr>
        <w:t xml:space="preserve"> Aby otworzyć zapisany wcześniej formularz należy wejść w zakładkę „Moje formularze”</w:t>
      </w:r>
      <w:r w:rsidR="00D1218C" w:rsidRPr="00B724EC">
        <w:rPr>
          <w:rFonts w:ascii="Times New Roman" w:hAnsi="Times New Roman" w:cs="Times New Roman"/>
          <w:sz w:val="24"/>
          <w:szCs w:val="24"/>
        </w:rPr>
        <w:t xml:space="preserve"> i wybrać dany formularz (grafika w kształcie kwadratu z ołówkiem</w:t>
      </w:r>
      <w:r w:rsidR="00675C85" w:rsidRPr="00B724EC">
        <w:rPr>
          <w:rFonts w:ascii="Times New Roman" w:hAnsi="Times New Roman" w:cs="Times New Roman"/>
          <w:sz w:val="24"/>
          <w:szCs w:val="24"/>
        </w:rPr>
        <w:t xml:space="preserve"> znajdująca się przy każdym formularzu w kolumnie „Akcje”</w:t>
      </w:r>
      <w:r w:rsidR="00D1218C" w:rsidRPr="00B724EC">
        <w:rPr>
          <w:rFonts w:ascii="Times New Roman" w:hAnsi="Times New Roman" w:cs="Times New Roman"/>
          <w:sz w:val="24"/>
          <w:szCs w:val="24"/>
        </w:rPr>
        <w:t>)</w:t>
      </w:r>
      <w:r w:rsidR="00FF542E" w:rsidRPr="00B724EC">
        <w:rPr>
          <w:rFonts w:ascii="Times New Roman" w:hAnsi="Times New Roman" w:cs="Times New Roman"/>
          <w:sz w:val="24"/>
          <w:szCs w:val="24"/>
        </w:rPr>
        <w:t>.</w:t>
      </w:r>
    </w:p>
    <w:p w:rsidR="008D532A" w:rsidRPr="00B724EC" w:rsidRDefault="008D532A" w:rsidP="00DF0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24EC">
        <w:rPr>
          <w:rFonts w:ascii="Times New Roman" w:hAnsi="Times New Roman" w:cs="Times New Roman"/>
          <w:b/>
          <w:sz w:val="24"/>
          <w:szCs w:val="24"/>
        </w:rPr>
        <w:t>Do formularza elektronicznego należy dołączyć wymagane załączniki</w:t>
      </w:r>
      <w:r w:rsidR="001B3AF8">
        <w:rPr>
          <w:rFonts w:ascii="Times New Roman" w:hAnsi="Times New Roman" w:cs="Times New Roman"/>
          <w:b/>
          <w:sz w:val="24"/>
          <w:szCs w:val="24"/>
        </w:rPr>
        <w:t xml:space="preserve"> w formie skanu</w:t>
      </w:r>
      <w:r w:rsidRPr="00B724EC">
        <w:rPr>
          <w:rFonts w:ascii="Times New Roman" w:hAnsi="Times New Roman" w:cs="Times New Roman"/>
          <w:b/>
          <w:sz w:val="24"/>
          <w:szCs w:val="24"/>
        </w:rPr>
        <w:t>.</w:t>
      </w:r>
    </w:p>
    <w:p w:rsidR="00DF0DEF" w:rsidRPr="00B724EC" w:rsidRDefault="00DF0DEF" w:rsidP="00DF0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4EC">
        <w:rPr>
          <w:rFonts w:ascii="Times New Roman" w:hAnsi="Times New Roman" w:cs="Times New Roman"/>
          <w:sz w:val="24"/>
          <w:szCs w:val="24"/>
        </w:rPr>
        <w:t>Aby wysłać formularz</w:t>
      </w:r>
      <w:r w:rsidR="008D532A" w:rsidRPr="00B724EC">
        <w:rPr>
          <w:rFonts w:ascii="Times New Roman" w:hAnsi="Times New Roman" w:cs="Times New Roman"/>
          <w:sz w:val="24"/>
          <w:szCs w:val="24"/>
        </w:rPr>
        <w:t xml:space="preserve"> wraz </w:t>
      </w:r>
      <w:r w:rsidR="001B3AF8">
        <w:rPr>
          <w:rFonts w:ascii="Times New Roman" w:hAnsi="Times New Roman" w:cs="Times New Roman"/>
          <w:sz w:val="24"/>
          <w:szCs w:val="24"/>
        </w:rPr>
        <w:t xml:space="preserve">z </w:t>
      </w:r>
      <w:r w:rsidR="008D532A" w:rsidRPr="00B724EC">
        <w:rPr>
          <w:rFonts w:ascii="Times New Roman" w:hAnsi="Times New Roman" w:cs="Times New Roman"/>
          <w:sz w:val="24"/>
          <w:szCs w:val="24"/>
        </w:rPr>
        <w:t>załącznikami</w:t>
      </w:r>
      <w:r w:rsidRPr="00B724EC">
        <w:rPr>
          <w:rFonts w:ascii="Times New Roman" w:hAnsi="Times New Roman" w:cs="Times New Roman"/>
          <w:sz w:val="24"/>
          <w:szCs w:val="24"/>
        </w:rPr>
        <w:t>, należy wybrać opcję „Wyślij” (opcja ta znajduje się w dolnej części formularza).</w:t>
      </w:r>
    </w:p>
    <w:p w:rsidR="00DF0DEF" w:rsidRDefault="00DF0DEF" w:rsidP="00DF0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4EC">
        <w:rPr>
          <w:rFonts w:ascii="Times New Roman" w:hAnsi="Times New Roman" w:cs="Times New Roman"/>
          <w:sz w:val="24"/>
          <w:szCs w:val="24"/>
        </w:rPr>
        <w:t>Aby wydrukować formularz należy wejść w zakładkę „Moje formularze</w:t>
      </w:r>
      <w:r w:rsidR="009345B0">
        <w:rPr>
          <w:rFonts w:ascii="Times New Roman" w:hAnsi="Times New Roman" w:cs="Times New Roman"/>
          <w:sz w:val="24"/>
          <w:szCs w:val="24"/>
        </w:rPr>
        <w:t>”. Przy danym formularzu znajd</w:t>
      </w:r>
      <w:r w:rsidRPr="00B724EC">
        <w:rPr>
          <w:rFonts w:ascii="Times New Roman" w:hAnsi="Times New Roman" w:cs="Times New Roman"/>
          <w:sz w:val="24"/>
          <w:szCs w:val="24"/>
        </w:rPr>
        <w:t>ą się dwie opcje, jedna umożliwiająca drukowanie a druga dająca możliwość zapisu formularza na komputerze</w:t>
      </w:r>
      <w:r w:rsidR="00675C85" w:rsidRPr="00B724EC">
        <w:rPr>
          <w:rFonts w:ascii="Times New Roman" w:hAnsi="Times New Roman" w:cs="Times New Roman"/>
          <w:sz w:val="24"/>
          <w:szCs w:val="24"/>
        </w:rPr>
        <w:t xml:space="preserve"> (kolumna „Akcje”)</w:t>
      </w:r>
      <w:r w:rsidRPr="00B724EC">
        <w:rPr>
          <w:rFonts w:ascii="Times New Roman" w:hAnsi="Times New Roman" w:cs="Times New Roman"/>
          <w:sz w:val="24"/>
          <w:szCs w:val="24"/>
        </w:rPr>
        <w:t>.</w:t>
      </w:r>
    </w:p>
    <w:p w:rsidR="009345B0" w:rsidRDefault="009345B0" w:rsidP="009345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45B0" w:rsidRPr="009345B0" w:rsidRDefault="009345B0" w:rsidP="009345B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5B0">
        <w:rPr>
          <w:rFonts w:ascii="Times New Roman" w:hAnsi="Times New Roman" w:cs="Times New Roman"/>
          <w:b/>
          <w:sz w:val="24"/>
          <w:szCs w:val="24"/>
        </w:rPr>
        <w:t>Poprawa formularza wraz z załącznikami</w:t>
      </w:r>
    </w:p>
    <w:p w:rsidR="009345B0" w:rsidRPr="00B724EC" w:rsidRDefault="009345B0" w:rsidP="009345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0507" w:rsidRDefault="00C60507" w:rsidP="00992B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4EC">
        <w:rPr>
          <w:rFonts w:ascii="Times New Roman" w:hAnsi="Times New Roman" w:cs="Times New Roman"/>
          <w:sz w:val="24"/>
          <w:szCs w:val="24"/>
        </w:rPr>
        <w:t>Aby zobaczyć uwagi do formularza – w przypadku wymaganej poprawy formularza należy wejść w zakładkę „Moje formularze”. Przy danym formularzu</w:t>
      </w:r>
      <w:r w:rsidR="00675C85" w:rsidRPr="00B724EC">
        <w:rPr>
          <w:rFonts w:ascii="Times New Roman" w:hAnsi="Times New Roman" w:cs="Times New Roman"/>
          <w:sz w:val="24"/>
          <w:szCs w:val="24"/>
        </w:rPr>
        <w:t>, w kolumnie „Akcje”</w:t>
      </w:r>
      <w:r w:rsidRPr="00B724EC">
        <w:rPr>
          <w:rFonts w:ascii="Times New Roman" w:hAnsi="Times New Roman" w:cs="Times New Roman"/>
          <w:sz w:val="24"/>
          <w:szCs w:val="24"/>
        </w:rPr>
        <w:t xml:space="preserve"> znajdzie się grafika w postaci strzałki, którą należy wybrać.</w:t>
      </w:r>
    </w:p>
    <w:p w:rsidR="009E5F2B" w:rsidRPr="00B724EC" w:rsidRDefault="009E5F2B" w:rsidP="00992B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wymaganej poprawy formularza, należy otworzyć go (tj. formularz </w:t>
      </w:r>
      <w:r w:rsidR="00D96E70">
        <w:rPr>
          <w:rFonts w:ascii="Times New Roman" w:hAnsi="Times New Roman" w:cs="Times New Roman"/>
          <w:sz w:val="24"/>
          <w:szCs w:val="24"/>
        </w:rPr>
        <w:t>pierwotnie wysłany przy którym znajdzie się o</w:t>
      </w:r>
      <w:r>
        <w:rPr>
          <w:rFonts w:ascii="Times New Roman" w:hAnsi="Times New Roman" w:cs="Times New Roman"/>
          <w:sz w:val="24"/>
          <w:szCs w:val="24"/>
        </w:rPr>
        <w:t>pis „wymagana poprawa formularza”</w:t>
      </w:r>
      <w:r w:rsidR="00D96E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 pomocą wyboru </w:t>
      </w:r>
      <w:r w:rsidRPr="00B724EC">
        <w:rPr>
          <w:rFonts w:ascii="Times New Roman" w:hAnsi="Times New Roman" w:cs="Times New Roman"/>
          <w:sz w:val="24"/>
          <w:szCs w:val="24"/>
        </w:rPr>
        <w:t>grafik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24EC">
        <w:rPr>
          <w:rFonts w:ascii="Times New Roman" w:hAnsi="Times New Roman" w:cs="Times New Roman"/>
          <w:sz w:val="24"/>
          <w:szCs w:val="24"/>
        </w:rPr>
        <w:t xml:space="preserve"> w kształcie kwadratu z ołówkiem znajdująca się przy każdym formularzu w kolumnie „Akcje”</w:t>
      </w:r>
      <w:r w:rsidR="00D96E70">
        <w:rPr>
          <w:rFonts w:ascii="Times New Roman" w:hAnsi="Times New Roman" w:cs="Times New Roman"/>
          <w:sz w:val="24"/>
          <w:szCs w:val="24"/>
        </w:rPr>
        <w:t>.</w:t>
      </w:r>
      <w:r w:rsidR="009345B0">
        <w:rPr>
          <w:rFonts w:ascii="Times New Roman" w:hAnsi="Times New Roman" w:cs="Times New Roman"/>
          <w:sz w:val="24"/>
          <w:szCs w:val="24"/>
        </w:rPr>
        <w:t xml:space="preserve"> Formularz należy wydrukować - jeśli dotyczy </w:t>
      </w:r>
      <w:r w:rsidR="001B3AF8">
        <w:rPr>
          <w:rFonts w:ascii="Times New Roman" w:hAnsi="Times New Roman" w:cs="Times New Roman"/>
          <w:sz w:val="24"/>
          <w:szCs w:val="24"/>
        </w:rPr>
        <w:t>[</w:t>
      </w:r>
      <w:r w:rsidR="009345B0" w:rsidRPr="00B724EC">
        <w:rPr>
          <w:rFonts w:ascii="Times New Roman" w:hAnsi="Times New Roman" w:cs="Times New Roman"/>
          <w:sz w:val="24"/>
          <w:szCs w:val="24"/>
        </w:rPr>
        <w:t>należy wejść w zakładkę „Moje formularze”</w:t>
      </w:r>
      <w:r w:rsidR="009345B0">
        <w:rPr>
          <w:rFonts w:ascii="Times New Roman" w:hAnsi="Times New Roman" w:cs="Times New Roman"/>
          <w:sz w:val="24"/>
          <w:szCs w:val="24"/>
        </w:rPr>
        <w:t>. Przy danym formularzu znajdą</w:t>
      </w:r>
      <w:r w:rsidR="009345B0" w:rsidRPr="00B724EC">
        <w:rPr>
          <w:rFonts w:ascii="Times New Roman" w:hAnsi="Times New Roman" w:cs="Times New Roman"/>
          <w:sz w:val="24"/>
          <w:szCs w:val="24"/>
        </w:rPr>
        <w:t xml:space="preserve"> się dwie opcje, jedna umożliwiająca drukowanie a druga dająca możliwość zapisu formularza na komputerze (kolumna „Akcje”)</w:t>
      </w:r>
      <w:r w:rsidR="001B3AF8">
        <w:rPr>
          <w:rFonts w:ascii="Times New Roman" w:hAnsi="Times New Roman" w:cs="Times New Roman"/>
          <w:sz w:val="24"/>
          <w:szCs w:val="24"/>
        </w:rPr>
        <w:t>]</w:t>
      </w:r>
      <w:r w:rsidR="009345B0">
        <w:rPr>
          <w:rFonts w:ascii="Times New Roman" w:hAnsi="Times New Roman" w:cs="Times New Roman"/>
          <w:sz w:val="24"/>
          <w:szCs w:val="24"/>
        </w:rPr>
        <w:t>.</w:t>
      </w:r>
      <w:r w:rsidR="00992B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5F2B" w:rsidRPr="00B724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A1" w:rsidRDefault="001B7EA1" w:rsidP="00B724EC">
      <w:pPr>
        <w:spacing w:after="0" w:line="240" w:lineRule="auto"/>
      </w:pPr>
      <w:r>
        <w:separator/>
      </w:r>
    </w:p>
  </w:endnote>
  <w:endnote w:type="continuationSeparator" w:id="0">
    <w:p w:rsidR="001B7EA1" w:rsidRDefault="001B7EA1" w:rsidP="00B7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A1" w:rsidRDefault="001B7EA1" w:rsidP="00B724EC">
      <w:pPr>
        <w:spacing w:after="0" w:line="240" w:lineRule="auto"/>
      </w:pPr>
      <w:r>
        <w:separator/>
      </w:r>
    </w:p>
  </w:footnote>
  <w:footnote w:type="continuationSeparator" w:id="0">
    <w:p w:rsidR="001B7EA1" w:rsidRDefault="001B7EA1" w:rsidP="00B7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553"/>
      <w:gridCol w:w="1953"/>
      <w:gridCol w:w="2551"/>
    </w:tblGrid>
    <w:tr w:rsidR="00B724EC" w:rsidRPr="00CF2678" w:rsidTr="007A6264">
      <w:tc>
        <w:tcPr>
          <w:tcW w:w="1004" w:type="pct"/>
          <w:tcMar>
            <w:left w:w="0" w:type="dxa"/>
            <w:right w:w="0" w:type="dxa"/>
          </w:tcMar>
        </w:tcPr>
        <w:p w:rsidR="00B724EC" w:rsidRPr="00CF2678" w:rsidRDefault="00B724EC" w:rsidP="00B724EC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tcMar>
            <w:left w:w="0" w:type="dxa"/>
            <w:right w:w="0" w:type="dxa"/>
          </w:tcMar>
        </w:tcPr>
        <w:p w:rsidR="00B724EC" w:rsidRPr="00CF2678" w:rsidRDefault="00B724EC" w:rsidP="00B724EC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tcMar>
            <w:left w:w="0" w:type="dxa"/>
            <w:right w:w="0" w:type="dxa"/>
          </w:tcMar>
        </w:tcPr>
        <w:p w:rsidR="00B724EC" w:rsidRPr="00CF2678" w:rsidRDefault="00B724EC" w:rsidP="00B724EC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tcMar>
            <w:left w:w="0" w:type="dxa"/>
            <w:right w:w="0" w:type="dxa"/>
          </w:tcMar>
          <w:vAlign w:val="center"/>
        </w:tcPr>
        <w:p w:rsidR="00B724EC" w:rsidRPr="00CF2678" w:rsidRDefault="007A6264" w:rsidP="007A6264">
          <w:pPr>
            <w:spacing w:after="0" w:line="240" w:lineRule="auto"/>
            <w:ind w:righ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9E7DAF"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010150" y="447675"/>
                <wp:positionH relativeFrom="margin">
                  <wp:posOffset>95250</wp:posOffset>
                </wp:positionH>
                <wp:positionV relativeFrom="margin">
                  <wp:posOffset>31750</wp:posOffset>
                </wp:positionV>
                <wp:extent cx="1379220" cy="411480"/>
                <wp:effectExtent l="0" t="0" r="0" b="762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724EC" w:rsidRDefault="00B724EC" w:rsidP="00B724EC">
    <w:pPr>
      <w:tabs>
        <w:tab w:val="left" w:pos="6945"/>
        <w:tab w:val="left" w:pos="7950"/>
      </w:tabs>
      <w:spacing w:after="0"/>
      <w:rPr>
        <w:rFonts w:ascii="Times New Roman" w:hAnsi="Times New Roman"/>
        <w:noProof/>
        <w:sz w:val="20"/>
        <w:szCs w:val="20"/>
        <w:lang w:eastAsia="pl-PL"/>
      </w:rPr>
    </w:pPr>
    <w:bookmarkStart w:id="1" w:name="_Hlk786556"/>
    <w:r w:rsidRPr="00617BA6"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  <w:bookmarkEnd w:id="1"/>
    <w:r>
      <w:rPr>
        <w:rFonts w:ascii="Times New Roman" w:hAnsi="Times New Roman"/>
        <w:noProof/>
        <w:sz w:val="20"/>
        <w:szCs w:val="20"/>
        <w:lang w:eastAsia="pl-PL"/>
      </w:rPr>
      <w:tab/>
    </w:r>
  </w:p>
  <w:p w:rsidR="00B724EC" w:rsidRDefault="00B7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F45BA"/>
    <w:multiLevelType w:val="hybridMultilevel"/>
    <w:tmpl w:val="E754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EF8"/>
    <w:multiLevelType w:val="hybridMultilevel"/>
    <w:tmpl w:val="E754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EF"/>
    <w:rsid w:val="000A3E5B"/>
    <w:rsid w:val="000D2464"/>
    <w:rsid w:val="0016579F"/>
    <w:rsid w:val="001B3AF8"/>
    <w:rsid w:val="001B7EA1"/>
    <w:rsid w:val="004F0561"/>
    <w:rsid w:val="00675C85"/>
    <w:rsid w:val="007A6264"/>
    <w:rsid w:val="00870CD7"/>
    <w:rsid w:val="008D532A"/>
    <w:rsid w:val="009345B0"/>
    <w:rsid w:val="00992B12"/>
    <w:rsid w:val="009E5F2B"/>
    <w:rsid w:val="00AC1C46"/>
    <w:rsid w:val="00B724EC"/>
    <w:rsid w:val="00BD62E6"/>
    <w:rsid w:val="00C60507"/>
    <w:rsid w:val="00D1218C"/>
    <w:rsid w:val="00D96E70"/>
    <w:rsid w:val="00DF0DEF"/>
    <w:rsid w:val="00F3075F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8870BD-A33B-40E5-AD9D-A8FA2097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4EC"/>
  </w:style>
  <w:style w:type="paragraph" w:styleId="Stopka">
    <w:name w:val="footer"/>
    <w:basedOn w:val="Normalny"/>
    <w:link w:val="StopkaZnak"/>
    <w:uiPriority w:val="99"/>
    <w:unhideWhenUsed/>
    <w:rsid w:val="00B7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Nowiński, Błażej</dc:creator>
  <cp:keywords/>
  <dc:description/>
  <cp:lastModifiedBy>Nowiński, Błażej</cp:lastModifiedBy>
  <cp:revision>6</cp:revision>
  <dcterms:created xsi:type="dcterms:W3CDTF">2019-11-08T12:04:00Z</dcterms:created>
  <dcterms:modified xsi:type="dcterms:W3CDTF">2019-12-04T08:04:00Z</dcterms:modified>
</cp:coreProperties>
</file>